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2D" w:rsidRPr="00A007E3" w:rsidRDefault="00586BA5" w:rsidP="006B56C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หัวข้องานวิจัยงานประชุมวิชาการประจำปี</w:t>
      </w:r>
      <w:r w:rsidR="006B56CF" w:rsidRPr="00A007E3">
        <w:rPr>
          <w:rFonts w:hint="cs"/>
          <w:b/>
          <w:bCs/>
          <w:sz w:val="36"/>
          <w:szCs w:val="36"/>
          <w:cs/>
        </w:rPr>
        <w:t xml:space="preserve"> </w:t>
      </w:r>
      <w:r w:rsidR="00825CAB" w:rsidRPr="00A007E3">
        <w:rPr>
          <w:rFonts w:hint="cs"/>
          <w:b/>
          <w:bCs/>
          <w:sz w:val="36"/>
          <w:szCs w:val="36"/>
          <w:cs/>
        </w:rPr>
        <w:t xml:space="preserve"> 256</w:t>
      </w:r>
      <w:r w:rsidR="001E695E">
        <w:rPr>
          <w:rFonts w:hint="cs"/>
          <w:b/>
          <w:bCs/>
          <w:sz w:val="36"/>
          <w:szCs w:val="36"/>
          <w:cs/>
        </w:rPr>
        <w:t>1</w:t>
      </w:r>
    </w:p>
    <w:tbl>
      <w:tblPr>
        <w:tblStyle w:val="TableGrid"/>
        <w:tblW w:w="11253" w:type="dxa"/>
        <w:tblInd w:w="-318" w:type="dxa"/>
        <w:tblLayout w:type="fixed"/>
        <w:tblLook w:val="04A0"/>
      </w:tblPr>
      <w:tblGrid>
        <w:gridCol w:w="817"/>
        <w:gridCol w:w="2977"/>
        <w:gridCol w:w="7459"/>
      </w:tblGrid>
      <w:tr w:rsidR="005A085B" w:rsidRPr="00A007E3" w:rsidTr="00A007E3">
        <w:tc>
          <w:tcPr>
            <w:tcW w:w="817" w:type="dxa"/>
          </w:tcPr>
          <w:p w:rsidR="005A085B" w:rsidRPr="00A007E3" w:rsidRDefault="00825CAB" w:rsidP="00A007E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459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ชื่อเรื่องงานวิจัย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2977" w:type="dxa"/>
          </w:tcPr>
          <w:p w:rsidR="005A085B" w:rsidRPr="001E695E" w:rsidRDefault="001E695E" w:rsidP="001E695E">
            <w:pPr>
              <w:rPr>
                <w:rFonts w:asciiTheme="minorBidi" w:hAnsiTheme="minorBidi"/>
                <w:sz w:val="28"/>
              </w:rPr>
            </w:pPr>
            <w:proofErr w:type="spellStart"/>
            <w:r w:rsidRPr="001E695E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Apichana</w:t>
            </w:r>
            <w:proofErr w:type="spellEnd"/>
            <w:r w:rsidRPr="001E695E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E695E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Mahattanapreut</w:t>
            </w:r>
            <w:proofErr w:type="spellEnd"/>
            <w:r w:rsidRPr="001E695E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 xml:space="preserve">, </w:t>
            </w:r>
          </w:p>
        </w:tc>
        <w:tc>
          <w:tcPr>
            <w:tcW w:w="7459" w:type="dxa"/>
          </w:tcPr>
          <w:p w:rsidR="005A085B" w:rsidRPr="001E695E" w:rsidRDefault="001E695E" w:rsidP="00A007E3">
            <w:pPr>
              <w:ind w:left="34" w:hanging="34"/>
              <w:rPr>
                <w:rFonts w:asciiTheme="minorBidi" w:hAnsiTheme="minorBidi"/>
                <w:sz w:val="28"/>
              </w:rPr>
            </w:pPr>
            <w:r w:rsidRPr="001E695E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MORE EVENING PREFERENCE IS POSITIVELY ASSOCIATED WITH SYSTEMIC INFLAMMATION IN PREDIABETES AND TYPE 2 DIABETES PATIENTS</w:t>
            </w:r>
            <w:r w:rsidRPr="001E695E">
              <w:rPr>
                <w:rFonts w:asciiTheme="minorBidi" w:hAnsiTheme="minorBidi"/>
                <w:sz w:val="28"/>
              </w:rPr>
              <w:t xml:space="preserve"> 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2</w:t>
            </w:r>
          </w:p>
        </w:tc>
        <w:tc>
          <w:tcPr>
            <w:tcW w:w="2977" w:type="dxa"/>
          </w:tcPr>
          <w:p w:rsidR="005A085B" w:rsidRPr="001E695E" w:rsidRDefault="001E695E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1E695E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Supamas</w:t>
            </w:r>
            <w:proofErr w:type="spellEnd"/>
            <w:r w:rsidRPr="001E695E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E695E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Sirisreetreerux</w:t>
            </w:r>
            <w:proofErr w:type="spellEnd"/>
            <w:r w:rsidRPr="001E695E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,</w:t>
            </w:r>
          </w:p>
        </w:tc>
        <w:tc>
          <w:tcPr>
            <w:tcW w:w="7459" w:type="dxa"/>
          </w:tcPr>
          <w:p w:rsidR="005A085B" w:rsidRPr="001E695E" w:rsidRDefault="001E695E" w:rsidP="00A007E3">
            <w:pPr>
              <w:rPr>
                <w:rFonts w:asciiTheme="minorBidi" w:hAnsiTheme="minorBidi"/>
                <w:sz w:val="28"/>
              </w:rPr>
            </w:pPr>
            <w:r w:rsidRPr="001E695E">
              <w:rPr>
                <w:rFonts w:ascii="Cordia New" w:eastAsia="Calibri" w:hAnsi="Cordia New" w:cs="Cordia New"/>
                <w:sz w:val="32"/>
                <w:szCs w:val="32"/>
              </w:rPr>
              <w:t>NOCTURNAL URINARY 6-SULFATOXY MELATONIN L</w:t>
            </w:r>
            <w:bookmarkStart w:id="0" w:name="_GoBack"/>
            <w:bookmarkEnd w:id="0"/>
            <w:r w:rsidRPr="001E695E">
              <w:rPr>
                <w:rFonts w:ascii="Cordia New" w:eastAsia="Calibri" w:hAnsi="Cordia New" w:cs="Cordia New"/>
                <w:sz w:val="32"/>
                <w:szCs w:val="32"/>
              </w:rPr>
              <w:t>EVEL AND ASSOCIATION WITH SLEEP QUALITY AND GLYCEMIC CONTROL IN TYPE 2 DIABETES WITH DIABETIC RETINOPATHY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3</w:t>
            </w:r>
          </w:p>
        </w:tc>
        <w:tc>
          <w:tcPr>
            <w:tcW w:w="2977" w:type="dxa"/>
          </w:tcPr>
          <w:p w:rsidR="005A085B" w:rsidRPr="001E695E" w:rsidRDefault="001E695E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1E695E">
              <w:rPr>
                <w:rFonts w:ascii="Cordia New" w:eastAsia="Calibri" w:hAnsi="Cordia New" w:cs="Cordia New"/>
                <w:sz w:val="32"/>
                <w:szCs w:val="32"/>
              </w:rPr>
              <w:t>Wanothayaroj</w:t>
            </w:r>
            <w:proofErr w:type="spellEnd"/>
            <w:r w:rsidRPr="001E695E">
              <w:rPr>
                <w:rFonts w:ascii="Cordia New" w:eastAsia="Calibri" w:hAnsi="Cordia New" w:cs="Cordia New"/>
                <w:sz w:val="32"/>
                <w:szCs w:val="32"/>
              </w:rPr>
              <w:t xml:space="preserve"> </w:t>
            </w:r>
            <w:proofErr w:type="spellStart"/>
            <w:r w:rsidRPr="001E695E">
              <w:rPr>
                <w:rFonts w:ascii="Cordia New" w:eastAsia="Calibri" w:hAnsi="Cordia New" w:cs="Cordia New"/>
                <w:sz w:val="32"/>
                <w:szCs w:val="32"/>
              </w:rPr>
              <w:t>Ekgaluck</w:t>
            </w:r>
            <w:proofErr w:type="spellEnd"/>
            <w:r w:rsidRPr="001E695E">
              <w:rPr>
                <w:rFonts w:ascii="Cordia New" w:eastAsia="Calibri" w:hAnsi="Cordia New" w:cs="Cordia New"/>
                <w:sz w:val="32"/>
                <w:szCs w:val="32"/>
              </w:rPr>
              <w:t>,</w:t>
            </w:r>
          </w:p>
        </w:tc>
        <w:tc>
          <w:tcPr>
            <w:tcW w:w="7459" w:type="dxa"/>
          </w:tcPr>
          <w:p w:rsidR="005A085B" w:rsidRPr="001E695E" w:rsidRDefault="001E695E" w:rsidP="00A007E3">
            <w:pPr>
              <w:rPr>
                <w:rFonts w:asciiTheme="minorBidi" w:hAnsiTheme="minorBidi"/>
                <w:sz w:val="28"/>
              </w:rPr>
            </w:pPr>
            <w:r w:rsidRPr="001E695E">
              <w:rPr>
                <w:rFonts w:ascii="Cordia New" w:eastAsia="Calibri" w:hAnsi="Cordia New" w:cs="Cordia New"/>
                <w:sz w:val="32"/>
                <w:szCs w:val="32"/>
              </w:rPr>
              <w:t>CLINICAL STAGING OF TYPE 2 DIABETES MELLITUS: A PROPOSED MODEL FOR THE COMPREHENSIVE DIABETES CARE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2977" w:type="dxa"/>
          </w:tcPr>
          <w:p w:rsidR="005A085B" w:rsidRPr="001E695E" w:rsidRDefault="001E695E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1E695E">
              <w:rPr>
                <w:rFonts w:ascii="Cordia New" w:eastAsia="Calibri" w:hAnsi="Cordia New" w:cs="Cordia New"/>
                <w:sz w:val="32"/>
                <w:szCs w:val="32"/>
              </w:rPr>
              <w:t>Parinya</w:t>
            </w:r>
            <w:proofErr w:type="spellEnd"/>
            <w:r w:rsidRPr="001E695E">
              <w:rPr>
                <w:rFonts w:ascii="Cordia New" w:eastAsia="Calibri" w:hAnsi="Cordia New" w:cs="Cordia New"/>
                <w:sz w:val="32"/>
                <w:szCs w:val="32"/>
              </w:rPr>
              <w:t xml:space="preserve"> </w:t>
            </w:r>
            <w:proofErr w:type="spellStart"/>
            <w:r w:rsidRPr="001E695E">
              <w:rPr>
                <w:rFonts w:ascii="Cordia New" w:eastAsia="Calibri" w:hAnsi="Cordia New" w:cs="Cordia New"/>
                <w:sz w:val="32"/>
                <w:szCs w:val="32"/>
              </w:rPr>
              <w:t>Samakkarnthai</w:t>
            </w:r>
            <w:proofErr w:type="spellEnd"/>
          </w:p>
        </w:tc>
        <w:tc>
          <w:tcPr>
            <w:tcW w:w="7459" w:type="dxa"/>
          </w:tcPr>
          <w:p w:rsidR="005A085B" w:rsidRPr="001E695E" w:rsidRDefault="001E695E" w:rsidP="00A007E3">
            <w:pPr>
              <w:rPr>
                <w:rFonts w:ascii="Cordia New" w:hAnsi="Cordia New" w:cs="Cordia New"/>
                <w:sz w:val="28"/>
                <w:lang w:bidi="ar-SA"/>
              </w:rPr>
            </w:pPr>
            <w:r w:rsidRPr="001E695E">
              <w:rPr>
                <w:rFonts w:ascii="Cordia New" w:eastAsia="Calibri" w:hAnsi="Cordia New" w:cs="Cordia New"/>
                <w:sz w:val="32"/>
                <w:szCs w:val="32"/>
              </w:rPr>
              <w:t xml:space="preserve">EFFECT OF STEVIA ON GLYCEMIC AND INSULIN RESPONSES IN OBESE PATIENTS: A </w:t>
            </w:r>
            <w:bookmarkStart w:id="1" w:name="OLE_LINK1"/>
            <w:bookmarkStart w:id="2" w:name="OLE_LINK2"/>
            <w:r w:rsidRPr="001E695E">
              <w:rPr>
                <w:rFonts w:ascii="Cordia New" w:eastAsia="Calibri" w:hAnsi="Cordia New" w:cs="Cordia New"/>
                <w:sz w:val="32"/>
                <w:szCs w:val="32"/>
              </w:rPr>
              <w:t>RANDOMIZED, DOUBLE-BLIND, PLACEBO-CONTROLLED CROSSOVER STUDY</w:t>
            </w:r>
            <w:bookmarkEnd w:id="1"/>
            <w:bookmarkEnd w:id="2"/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2977" w:type="dxa"/>
          </w:tcPr>
          <w:p w:rsidR="005A085B" w:rsidRPr="001E695E" w:rsidRDefault="001E695E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1E695E">
              <w:rPr>
                <w:rFonts w:ascii="Cordia New" w:eastAsia="Calibri" w:hAnsi="Cordia New" w:cs="Cordia New"/>
                <w:sz w:val="32"/>
                <w:szCs w:val="32"/>
              </w:rPr>
              <w:t>Mongkontida</w:t>
            </w:r>
            <w:proofErr w:type="spellEnd"/>
            <w:r w:rsidRPr="001E695E">
              <w:rPr>
                <w:rFonts w:ascii="Cordia New" w:eastAsia="Calibri" w:hAnsi="Cordia New" w:cs="Cordia New"/>
                <w:sz w:val="32"/>
                <w:szCs w:val="32"/>
              </w:rPr>
              <w:t xml:space="preserve"> </w:t>
            </w:r>
            <w:proofErr w:type="spellStart"/>
            <w:r w:rsidRPr="001E695E">
              <w:rPr>
                <w:rFonts w:ascii="Cordia New" w:eastAsia="Calibri" w:hAnsi="Cordia New" w:cs="Cordia New"/>
                <w:sz w:val="32"/>
                <w:szCs w:val="32"/>
              </w:rPr>
              <w:t>Umphonsathien</w:t>
            </w:r>
            <w:proofErr w:type="spellEnd"/>
          </w:p>
        </w:tc>
        <w:tc>
          <w:tcPr>
            <w:tcW w:w="7459" w:type="dxa"/>
          </w:tcPr>
          <w:p w:rsidR="005A085B" w:rsidRPr="001E695E" w:rsidRDefault="001E695E" w:rsidP="00A007E3">
            <w:pPr>
              <w:rPr>
                <w:rFonts w:asciiTheme="minorBidi" w:hAnsiTheme="minorBidi"/>
                <w:sz w:val="28"/>
              </w:rPr>
            </w:pPr>
            <w:r w:rsidRPr="001E695E">
              <w:rPr>
                <w:rFonts w:ascii="Cordia New" w:eastAsia="Calibri" w:hAnsi="Cordia New" w:cs="Cordia New"/>
                <w:sz w:val="32"/>
                <w:szCs w:val="32"/>
              </w:rPr>
              <w:t>EFFECT OF INTERMITTENT VERY-LOW-CALORIE DIET ON GLYCEMIC CONTROL AND CARDIOVASCULAR RISK FACTORS IN OBESE PATIENTS WITH TYPE 2 DIABETES MELLITUS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C724E3" w:rsidP="00A007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5A085B" w:rsidRPr="001E695E" w:rsidRDefault="001E695E" w:rsidP="00A007E3">
            <w:pPr>
              <w:rPr>
                <w:rFonts w:asciiTheme="minorBidi" w:hAnsiTheme="minorBidi"/>
                <w:sz w:val="32"/>
                <w:szCs w:val="32"/>
              </w:rPr>
            </w:pPr>
            <w:proofErr w:type="spellStart"/>
            <w:r w:rsidRPr="001E695E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Onnicha</w:t>
            </w:r>
            <w:proofErr w:type="spellEnd"/>
            <w:r w:rsidRPr="001E695E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E695E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Suntornlohanakul</w:t>
            </w:r>
            <w:proofErr w:type="spellEnd"/>
            <w:r w:rsidRPr="001E695E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,</w:t>
            </w:r>
          </w:p>
        </w:tc>
        <w:tc>
          <w:tcPr>
            <w:tcW w:w="7459" w:type="dxa"/>
          </w:tcPr>
          <w:p w:rsidR="005A085B" w:rsidRPr="001E695E" w:rsidRDefault="001E695E" w:rsidP="00A007E3">
            <w:pPr>
              <w:rPr>
                <w:rFonts w:asciiTheme="minorBidi" w:hAnsiTheme="minorBidi"/>
                <w:sz w:val="28"/>
              </w:rPr>
            </w:pPr>
            <w:r w:rsidRPr="001E695E">
              <w:rPr>
                <w:rFonts w:ascii="Cordia New" w:eastAsia="Calibri" w:hAnsi="Cordia New" w:cs="Cordia New"/>
                <w:sz w:val="32"/>
                <w:szCs w:val="32"/>
              </w:rPr>
              <w:t>GLYCEMIC EFFECT OF POST-MEAL WALKING COMPARED TO ONE PRANDIAL INSULIN INJECTION IN TYPE 2 DIABETIC PATIENTS TREATED WITH BASAL INSULIN: A RANDOMIZED CONTROLLED CROSS-OVER STUDY</w:t>
            </w:r>
          </w:p>
        </w:tc>
      </w:tr>
      <w:tr w:rsidR="005A085B" w:rsidTr="00A007E3">
        <w:trPr>
          <w:trHeight w:val="70"/>
        </w:trPr>
        <w:tc>
          <w:tcPr>
            <w:tcW w:w="817" w:type="dxa"/>
          </w:tcPr>
          <w:p w:rsidR="005A085B" w:rsidRPr="00A007E3" w:rsidRDefault="00C724E3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:rsidR="005A085B" w:rsidRPr="001E695E" w:rsidRDefault="001E695E" w:rsidP="00C724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1E695E">
              <w:rPr>
                <w:rFonts w:ascii="Cordia New" w:eastAsia="Calibri" w:hAnsi="Cordia New" w:cs="Cordia New"/>
                <w:sz w:val="32"/>
                <w:szCs w:val="32"/>
              </w:rPr>
              <w:t>Apichart</w:t>
            </w:r>
            <w:proofErr w:type="spellEnd"/>
            <w:r w:rsidRPr="001E695E">
              <w:rPr>
                <w:rFonts w:ascii="Cordia New" w:eastAsia="Calibri" w:hAnsi="Cordia New" w:cs="Cordia New"/>
                <w:sz w:val="32"/>
                <w:szCs w:val="32"/>
              </w:rPr>
              <w:t xml:space="preserve"> So-</w:t>
            </w:r>
            <w:proofErr w:type="spellStart"/>
            <w:r w:rsidRPr="001E695E">
              <w:rPr>
                <w:rFonts w:ascii="Cordia New" w:eastAsia="Calibri" w:hAnsi="Cordia New" w:cs="Cordia New"/>
                <w:sz w:val="32"/>
                <w:szCs w:val="32"/>
              </w:rPr>
              <w:t>ngern</w:t>
            </w:r>
            <w:proofErr w:type="spellEnd"/>
          </w:p>
        </w:tc>
        <w:tc>
          <w:tcPr>
            <w:tcW w:w="7459" w:type="dxa"/>
          </w:tcPr>
          <w:p w:rsidR="005A085B" w:rsidRPr="001E695E" w:rsidRDefault="001E695E" w:rsidP="00C724E3">
            <w:pPr>
              <w:rPr>
                <w:rFonts w:asciiTheme="minorBidi" w:hAnsiTheme="minorBidi"/>
                <w:sz w:val="28"/>
              </w:rPr>
            </w:pPr>
            <w:r w:rsidRPr="001E695E">
              <w:rPr>
                <w:rFonts w:ascii="Cordia New" w:eastAsia="Calibri" w:hAnsi="Cordia New" w:cs="Cordia New"/>
                <w:sz w:val="32"/>
                <w:szCs w:val="32"/>
              </w:rPr>
              <w:t>EFFECTS OF SLEEP EXTENSION ON GLUCOSE METABOLISM IN CHONICALLY SLEEP-DEPRIVED INDIVIDUALS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2977" w:type="dxa"/>
          </w:tcPr>
          <w:p w:rsidR="00C724E3" w:rsidRPr="001E695E" w:rsidRDefault="001E695E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1E695E">
              <w:rPr>
                <w:rFonts w:ascii="Cordia New" w:hAnsi="Cordia New"/>
                <w:color w:val="000000"/>
                <w:sz w:val="32"/>
                <w:szCs w:val="32"/>
              </w:rPr>
              <w:t>Chatchon</w:t>
            </w:r>
            <w:proofErr w:type="spellEnd"/>
            <w:r w:rsidRPr="001E695E">
              <w:rPr>
                <w:rFonts w:ascii="Cordia New" w:hAnsi="Cordi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E695E">
              <w:rPr>
                <w:rFonts w:ascii="Cordia New" w:hAnsi="Cordia New"/>
                <w:color w:val="000000"/>
                <w:sz w:val="32"/>
                <w:szCs w:val="32"/>
              </w:rPr>
              <w:t>Kaewkrasaesin</w:t>
            </w:r>
            <w:proofErr w:type="spellEnd"/>
            <w:r w:rsidRPr="001E695E">
              <w:rPr>
                <w:rFonts w:ascii="Cordia New" w:hAnsi="Cordia New"/>
                <w:color w:val="000000"/>
                <w:sz w:val="32"/>
                <w:szCs w:val="32"/>
              </w:rPr>
              <w:t>,</w:t>
            </w:r>
          </w:p>
        </w:tc>
        <w:tc>
          <w:tcPr>
            <w:tcW w:w="7459" w:type="dxa"/>
          </w:tcPr>
          <w:p w:rsidR="00C724E3" w:rsidRPr="001E695E" w:rsidRDefault="001E695E" w:rsidP="00C724E3">
            <w:pPr>
              <w:rPr>
                <w:rFonts w:ascii="Cordia New" w:hAnsi="Cordia New" w:cs="Cordia New"/>
                <w:sz w:val="28"/>
              </w:rPr>
            </w:pPr>
            <w:r w:rsidRPr="001E695E">
              <w:rPr>
                <w:rFonts w:ascii="Cordia New" w:hAnsi="Cordia New"/>
                <w:sz w:val="32"/>
                <w:szCs w:val="32"/>
              </w:rPr>
              <w:t>ANGIOPOIETIN</w:t>
            </w:r>
            <w:r w:rsidRPr="001E695E">
              <w:rPr>
                <w:rFonts w:ascii="Cordia New" w:hAnsi="Cordia New"/>
                <w:sz w:val="32"/>
                <w:szCs w:val="32"/>
                <w:cs/>
              </w:rPr>
              <w:t>-</w:t>
            </w:r>
            <w:r w:rsidRPr="001E695E">
              <w:rPr>
                <w:rFonts w:ascii="Cordia New" w:hAnsi="Cordia New"/>
                <w:sz w:val="32"/>
                <w:szCs w:val="32"/>
              </w:rPr>
              <w:t xml:space="preserve">LIKE PROTEIN 8 </w:t>
            </w:r>
            <w:r w:rsidRPr="001E695E">
              <w:rPr>
                <w:rFonts w:ascii="Cordia New" w:hAnsi="Cordia New"/>
                <w:sz w:val="32"/>
                <w:szCs w:val="32"/>
                <w:cs/>
              </w:rPr>
              <w:t>(</w:t>
            </w:r>
            <w:r w:rsidRPr="001E695E">
              <w:rPr>
                <w:rFonts w:ascii="Cordia New" w:hAnsi="Cordia New"/>
                <w:sz w:val="32"/>
                <w:szCs w:val="32"/>
              </w:rPr>
              <w:t>ANGPTL8</w:t>
            </w:r>
            <w:r w:rsidRPr="001E695E">
              <w:rPr>
                <w:rFonts w:ascii="Cordia New" w:hAnsi="Cordia New"/>
                <w:sz w:val="32"/>
                <w:szCs w:val="32"/>
                <w:cs/>
              </w:rPr>
              <w:t xml:space="preserve">) </w:t>
            </w:r>
            <w:r w:rsidRPr="001E695E">
              <w:rPr>
                <w:rFonts w:ascii="Cordia New" w:hAnsi="Cordia New"/>
                <w:sz w:val="32"/>
                <w:szCs w:val="32"/>
              </w:rPr>
              <w:t>LEVELS IN THAI SUBJECTS WITH HYPERALPHALIPOPROTEINEMIA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B25F47">
              <w:rPr>
                <w:rFonts w:asciiTheme="minorBidi" w:hAnsiTheme="minorBidi"/>
                <w:sz w:val="32"/>
                <w:szCs w:val="32"/>
              </w:rPr>
              <w:t>9</w:t>
            </w:r>
          </w:p>
        </w:tc>
        <w:tc>
          <w:tcPr>
            <w:tcW w:w="2977" w:type="dxa"/>
          </w:tcPr>
          <w:p w:rsidR="00C724E3" w:rsidRPr="001E695E" w:rsidRDefault="001E695E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1E695E">
              <w:rPr>
                <w:rFonts w:ascii="Cordia New" w:hAnsi="Cordia New" w:cs="Cordia New"/>
                <w:sz w:val="32"/>
                <w:szCs w:val="32"/>
              </w:rPr>
              <w:t>Lalita</w:t>
            </w:r>
            <w:proofErr w:type="spellEnd"/>
            <w:r w:rsidRPr="001E695E">
              <w:rPr>
                <w:rFonts w:ascii="Cordia New" w:hAnsi="Cordia New" w:cs="Cordia New"/>
                <w:sz w:val="32"/>
                <w:szCs w:val="32"/>
              </w:rPr>
              <w:t xml:space="preserve"> </w:t>
            </w:r>
            <w:proofErr w:type="spellStart"/>
            <w:r w:rsidRPr="001E695E">
              <w:rPr>
                <w:rFonts w:ascii="Cordia New" w:hAnsi="Cordia New" w:cs="Cordia New"/>
                <w:sz w:val="32"/>
                <w:szCs w:val="32"/>
              </w:rPr>
              <w:t>Lohawijarn</w:t>
            </w:r>
            <w:proofErr w:type="spellEnd"/>
            <w:r w:rsidRPr="001E695E">
              <w:rPr>
                <w:rFonts w:ascii="Cordia New" w:hAnsi="Cordia New" w:cs="Cordia New"/>
                <w:sz w:val="32"/>
                <w:szCs w:val="32"/>
              </w:rPr>
              <w:t>,</w:t>
            </w:r>
          </w:p>
        </w:tc>
        <w:tc>
          <w:tcPr>
            <w:tcW w:w="7459" w:type="dxa"/>
          </w:tcPr>
          <w:p w:rsidR="00C724E3" w:rsidRPr="001E695E" w:rsidRDefault="001E695E" w:rsidP="001E695E">
            <w:pPr>
              <w:rPr>
                <w:rFonts w:ascii="Cordia New" w:hAnsi="Cordia New" w:cs="Cordia New"/>
                <w:sz w:val="28"/>
              </w:rPr>
            </w:pPr>
            <w:r w:rsidRPr="001E695E">
              <w:rPr>
                <w:rFonts w:ascii="Cordia New" w:hAnsi="Cordia New" w:cs="Cordia New"/>
                <w:sz w:val="32"/>
                <w:szCs w:val="32"/>
              </w:rPr>
              <w:t>OPTIMAL LOADING AND MAINTENANCE DOSE OF VITAMIN D</w:t>
            </w:r>
            <w:r w:rsidRPr="001E695E">
              <w:rPr>
                <w:rFonts w:ascii="Cordia New" w:hAnsi="Cordia New" w:cs="Cordia New"/>
                <w:sz w:val="32"/>
                <w:szCs w:val="32"/>
                <w:vertAlign w:val="subscript"/>
              </w:rPr>
              <w:t>2</w:t>
            </w:r>
            <w:r w:rsidRPr="001E695E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 w:rsidRPr="001E695E">
              <w:rPr>
                <w:rFonts w:ascii="Cordia New" w:hAnsi="Cordia New" w:cs="Cordia New"/>
                <w:sz w:val="32"/>
                <w:szCs w:val="32"/>
              </w:rPr>
              <w:t>FOR TREATMENT OF HYPOVITAMINOSIS D IN THAI ADULTS: A RANDOMIZED, DOUBLE-BLINDED, DOSE-COMPARISON STUDY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10</w:t>
            </w:r>
          </w:p>
        </w:tc>
        <w:tc>
          <w:tcPr>
            <w:tcW w:w="2977" w:type="dxa"/>
          </w:tcPr>
          <w:p w:rsidR="00C724E3" w:rsidRPr="001E695E" w:rsidRDefault="001E695E" w:rsidP="00C724E3">
            <w:pPr>
              <w:rPr>
                <w:rFonts w:ascii="Cordia New" w:hAnsi="Cordia New" w:cs="Cordia New"/>
                <w:sz w:val="28"/>
              </w:rPr>
            </w:pPr>
            <w:r w:rsidRPr="001E695E">
              <w:rPr>
                <w:rFonts w:ascii="Cordia New" w:eastAsia="함초롬돋움" w:hAnsi="Cordia New" w:cs="Cordia New"/>
                <w:sz w:val="32"/>
                <w:szCs w:val="32"/>
                <w:vertAlign w:val="superscript"/>
                <w:lang w:eastAsia="ko-KR"/>
              </w:rPr>
              <w:t>1</w:t>
            </w:r>
            <w:r w:rsidRPr="001E695E">
              <w:rPr>
                <w:rFonts w:ascii="Cordia New" w:eastAsia="함초롬돋움" w:hAnsi="Cordia New" w:cs="Cordia New"/>
                <w:sz w:val="32"/>
                <w:szCs w:val="32"/>
                <w:lang w:eastAsia="ko-KR"/>
              </w:rPr>
              <w:t xml:space="preserve">Suttikarn </w:t>
            </w:r>
            <w:proofErr w:type="spellStart"/>
            <w:r w:rsidRPr="001E695E">
              <w:rPr>
                <w:rFonts w:ascii="Cordia New" w:eastAsia="함초롬돋움" w:hAnsi="Cordia New" w:cs="Cordia New"/>
                <w:sz w:val="32"/>
                <w:szCs w:val="32"/>
                <w:lang w:eastAsia="ko-KR"/>
              </w:rPr>
              <w:t>Santiwatana</w:t>
            </w:r>
            <w:proofErr w:type="spellEnd"/>
            <w:r w:rsidRPr="001E695E">
              <w:rPr>
                <w:rFonts w:ascii="Cordia New" w:eastAsia="함초롬돋움" w:hAnsi="Cordia New" w:cs="Cordia New"/>
                <w:sz w:val="32"/>
                <w:szCs w:val="32"/>
                <w:lang w:eastAsia="ko-KR"/>
              </w:rPr>
              <w:t>,</w:t>
            </w:r>
          </w:p>
        </w:tc>
        <w:tc>
          <w:tcPr>
            <w:tcW w:w="7459" w:type="dxa"/>
          </w:tcPr>
          <w:p w:rsidR="00C724E3" w:rsidRPr="001E695E" w:rsidRDefault="001E695E" w:rsidP="00C724E3">
            <w:pPr>
              <w:rPr>
                <w:rFonts w:ascii="Cordia New" w:hAnsi="Cordia New" w:cs="Cordia New"/>
                <w:sz w:val="28"/>
              </w:rPr>
            </w:pPr>
            <w:r w:rsidRPr="001E695E">
              <w:rPr>
                <w:rFonts w:ascii="Cordia New" w:eastAsia="함초롬돋움" w:hAnsi="Cordia New" w:cs="Cordia New"/>
                <w:sz w:val="32"/>
                <w:szCs w:val="32"/>
                <w:lang w:eastAsia="ko-KR"/>
              </w:rPr>
              <w:t>SKEWED X CHROMOSOME INACTIVATION IN GIRLS AND FEMALE ADOLESCENTS WITH AUTOIMMUNE THYROID DISEASE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11</w:t>
            </w:r>
          </w:p>
        </w:tc>
        <w:tc>
          <w:tcPr>
            <w:tcW w:w="2977" w:type="dxa"/>
          </w:tcPr>
          <w:p w:rsidR="00C724E3" w:rsidRPr="001E695E" w:rsidRDefault="001E695E" w:rsidP="00C724E3">
            <w:pPr>
              <w:rPr>
                <w:rFonts w:ascii="Cordia New" w:hAnsi="Cordia New" w:cs="Cordia New"/>
                <w:sz w:val="28"/>
              </w:rPr>
            </w:pPr>
            <w:r w:rsidRPr="001E695E">
              <w:rPr>
                <w:rFonts w:ascii="Cordia New" w:eastAsia="Arial Unicode MS" w:hAnsi="Cordia New" w:cs="Cordia New"/>
                <w:color w:val="000000"/>
                <w:sz w:val="32"/>
                <w:szCs w:val="32"/>
                <w:bdr w:val="nil"/>
                <w:lang w:val="it-IT" w:bidi="ar-SA"/>
              </w:rPr>
              <w:t>Suwanna Pitchaiprasert</w:t>
            </w:r>
            <w:r w:rsidRPr="001E695E">
              <w:rPr>
                <w:rFonts w:ascii="Cordia New" w:eastAsia="Arial Unicode MS" w:hAnsi="Cordia New" w:cs="Cordia New"/>
                <w:color w:val="000000"/>
                <w:sz w:val="32"/>
                <w:szCs w:val="32"/>
                <w:bdr w:val="nil"/>
                <w:vertAlign w:val="superscript"/>
                <w:lang w:bidi="ar-SA"/>
              </w:rPr>
              <w:t>1</w:t>
            </w:r>
          </w:p>
        </w:tc>
        <w:tc>
          <w:tcPr>
            <w:tcW w:w="7459" w:type="dxa"/>
          </w:tcPr>
          <w:p w:rsidR="00C724E3" w:rsidRPr="001E695E" w:rsidRDefault="001E695E" w:rsidP="00C724E3">
            <w:pPr>
              <w:rPr>
                <w:rFonts w:ascii="Cordia New" w:hAnsi="Cordia New" w:cs="Cordia New" w:hint="cs"/>
                <w:sz w:val="28"/>
                <w:cs/>
              </w:rPr>
            </w:pPr>
            <w:r w:rsidRPr="001E695E">
              <w:rPr>
                <w:rFonts w:ascii="Cordia New" w:hAnsi="Cordia New" w:cs="Cordia New"/>
                <w:sz w:val="32"/>
                <w:szCs w:val="32"/>
              </w:rPr>
              <w:t>THE PREVALENCE AND ASSOCIATED FACTORS OF SECONDARY ADRENAL INSUFFICIENCY IN RETIRED MUAY THAI BOXERS</w:t>
            </w:r>
          </w:p>
        </w:tc>
      </w:tr>
    </w:tbl>
    <w:p w:rsidR="006B56CF" w:rsidRPr="00E11C1F" w:rsidRDefault="006B56CF" w:rsidP="001E695E">
      <w:pPr>
        <w:jc w:val="center"/>
        <w:rPr>
          <w:cs/>
        </w:rPr>
      </w:pPr>
    </w:p>
    <w:sectPr w:rsidR="006B56CF" w:rsidRPr="00E11C1F" w:rsidSect="001E695E">
      <w:pgSz w:w="11906" w:h="16838"/>
      <w:pgMar w:top="1440" w:right="849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돋움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B56CF"/>
    <w:rsid w:val="001273B5"/>
    <w:rsid w:val="001E695E"/>
    <w:rsid w:val="00586BA5"/>
    <w:rsid w:val="005A085B"/>
    <w:rsid w:val="006B56CF"/>
    <w:rsid w:val="00825CAB"/>
    <w:rsid w:val="008279C5"/>
    <w:rsid w:val="00930662"/>
    <w:rsid w:val="0095155F"/>
    <w:rsid w:val="00986E2D"/>
    <w:rsid w:val="00A007E3"/>
    <w:rsid w:val="00B25F47"/>
    <w:rsid w:val="00C724E3"/>
    <w:rsid w:val="00E11C1F"/>
    <w:rsid w:val="00E9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2017-11-17T07:32:00Z</cp:lastPrinted>
  <dcterms:created xsi:type="dcterms:W3CDTF">2017-10-17T03:43:00Z</dcterms:created>
  <dcterms:modified xsi:type="dcterms:W3CDTF">2018-11-08T03:15:00Z</dcterms:modified>
</cp:coreProperties>
</file>